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Informace pro hosty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Kontakty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Petra Obuchaničová tel. +420 725 109 971, +420 606 327 702</w:t>
      </w:r>
    </w:p>
    <w:p>
      <w:pPr>
        <w:pStyle w:val="Normal"/>
        <w:ind w:firstLine="708"/>
        <w:rPr/>
      </w:pPr>
      <w:hyperlink r:id="rId2">
        <w:r>
          <w:rPr>
            <w:rStyle w:val="Internetovodkaz"/>
            <w:b/>
          </w:rPr>
          <w:t>ubytovanislezskaharta@seznam.cz</w:t>
        </w:r>
      </w:hyperlink>
    </w:p>
    <w:p>
      <w:pPr>
        <w:pStyle w:val="Normal"/>
        <w:ind w:firstLine="708"/>
        <w:rPr/>
      </w:pPr>
      <w:hyperlink r:id="rId3">
        <w:r>
          <w:rPr>
            <w:rStyle w:val="Internetovodkaz"/>
            <w:b/>
          </w:rPr>
          <w:t>www.ubytovanislezskaharta.cz</w:t>
        </w:r>
      </w:hyperlink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Dojezdové informace</w:t>
      </w:r>
    </w:p>
    <w:p>
      <w:pPr>
        <w:pStyle w:val="Normal"/>
        <w:ind w:firstLine="708"/>
        <w:rPr>
          <w:b/>
          <w:b/>
          <w:color w:val="0070C0"/>
        </w:rPr>
      </w:pPr>
      <w:r>
        <w:rPr>
          <w:b/>
          <w:color w:val="0070C0"/>
        </w:rPr>
        <w:t>Adresa: Chata Max, Volárna 126, 792 01  Roudno</w:t>
      </w:r>
    </w:p>
    <w:p>
      <w:pPr>
        <w:pStyle w:val="Normal"/>
        <w:ind w:firstLine="708"/>
        <w:rPr/>
      </w:pPr>
      <w:r>
        <w:rPr/>
        <w:t>GPS: 49.8900775N, 17.4884342E</w:t>
      </w:r>
    </w:p>
    <w:p>
      <w:pPr>
        <w:pStyle w:val="Normal"/>
        <w:ind w:firstLine="708"/>
        <w:rPr>
          <w:b/>
          <w:b/>
          <w:bCs/>
          <w:color w:val="0070C0"/>
        </w:rPr>
      </w:pPr>
      <w:r>
        <w:rPr>
          <w:b/>
          <w:bCs/>
          <w:color w:val="0070C0"/>
        </w:rPr>
        <w:t>Adresa: Bungalov Nová Pláň, Nová Pláň 25, 792 01  Nová Pláň</w:t>
      </w:r>
    </w:p>
    <w:p>
      <w:pPr>
        <w:pStyle w:val="Normal"/>
        <w:ind w:firstLine="708"/>
        <w:rPr/>
      </w:pPr>
      <w:r>
        <w:rPr/>
        <w:t>GPS: 49.9205936N, 17.4767011E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Dojezd z:</w:t>
      </w:r>
    </w:p>
    <w:p>
      <w:pPr>
        <w:pStyle w:val="Normal"/>
        <w:ind w:firstLine="708"/>
        <w:rPr/>
      </w:pPr>
      <w:r>
        <w:rPr/>
        <w:t>Praha – Brno – Olomouc – Šternberk – Lomnice – Nová Pláň - Volárna</w:t>
      </w:r>
    </w:p>
    <w:p>
      <w:pPr>
        <w:pStyle w:val="Normal"/>
        <w:ind w:firstLine="708"/>
        <w:rPr/>
      </w:pPr>
      <w:r>
        <w:rPr/>
        <w:t>Praha – Hradec Králové – Mohelnice – Uničov – Rýmařov – Břidličná – Nová Pláň -  Volárna</w:t>
      </w:r>
    </w:p>
    <w:p>
      <w:pPr>
        <w:pStyle w:val="Normal"/>
        <w:ind w:firstLine="708"/>
        <w:rPr/>
      </w:pPr>
      <w:r>
        <w:rPr/>
        <w:t>Brno – Olomouc – Šternberk – Lomnice – Nová Pláň - Volárna</w:t>
      </w:r>
    </w:p>
    <w:p>
      <w:pPr>
        <w:pStyle w:val="Normal"/>
        <w:ind w:firstLine="708"/>
        <w:rPr/>
      </w:pPr>
      <w:r>
        <w:rPr/>
        <w:t>Ostrava – Opava – Bruntál – Nová Pláň - Volárna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Ubytování </w:t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  <w:t>Začátek pobytu od 15:00 hodin</w:t>
      </w:r>
    </w:p>
    <w:p>
      <w:pPr>
        <w:pStyle w:val="Normal"/>
        <w:ind w:left="708" w:hanging="0"/>
        <w:rPr/>
      </w:pPr>
      <w:r>
        <w:rPr/>
        <w:t xml:space="preserve">Hosté při nástupu dostanou protokol s počátečním stavem el. energie  a vody, platí se doplatek ceny pobytu + vratná kauce 3.000,- Kč pro případ poškození vybavení. </w:t>
      </w:r>
    </w:p>
    <w:p>
      <w:pPr>
        <w:pStyle w:val="Normal"/>
        <w:ind w:left="708" w:hanging="0"/>
        <w:rPr/>
      </w:pPr>
      <w:r>
        <w:rPr/>
        <w:t>Je připraveno toto:</w:t>
      </w:r>
    </w:p>
    <w:p>
      <w:pPr>
        <w:pStyle w:val="ListParagraph"/>
        <w:numPr>
          <w:ilvl w:val="0"/>
          <w:numId w:val="1"/>
        </w:numPr>
        <w:rPr/>
      </w:pPr>
      <w:r>
        <w:rPr/>
        <w:t>lůžkoviny jsou povlečeny</w:t>
      </w:r>
    </w:p>
    <w:p>
      <w:pPr>
        <w:pStyle w:val="ListParagraph"/>
        <w:numPr>
          <w:ilvl w:val="0"/>
          <w:numId w:val="1"/>
        </w:numPr>
        <w:rPr/>
      </w:pPr>
      <w:r>
        <w:rPr/>
        <w:t>ručník pro každého ubytovaného</w:t>
      </w:r>
    </w:p>
    <w:p>
      <w:pPr>
        <w:pStyle w:val="ListParagraph"/>
        <w:numPr>
          <w:ilvl w:val="0"/>
          <w:numId w:val="1"/>
        </w:numPr>
        <w:rPr/>
      </w:pPr>
      <w:r>
        <w:rPr/>
        <w:t>2 ks toaletního papíru</w:t>
      </w:r>
    </w:p>
    <w:p>
      <w:pPr>
        <w:pStyle w:val="ListParagraph"/>
        <w:numPr>
          <w:ilvl w:val="0"/>
          <w:numId w:val="1"/>
        </w:numPr>
        <w:rPr/>
      </w:pPr>
      <w:r>
        <w:rPr/>
        <w:t>dřevo do krbu + na ohniště (neúčtujeme pokud je spotřeba přiměřená)</w:t>
      </w:r>
    </w:p>
    <w:p>
      <w:pPr>
        <w:pStyle w:val="ListParagraph"/>
        <w:numPr>
          <w:ilvl w:val="0"/>
          <w:numId w:val="1"/>
        </w:numPr>
        <w:rPr/>
      </w:pPr>
      <w:r>
        <w:rPr/>
        <w:t>jar, běžné čistící prostředky, tablety do myčky</w:t>
      </w:r>
    </w:p>
    <w:p>
      <w:pPr>
        <w:pStyle w:val="ListParagraph"/>
        <w:numPr>
          <w:ilvl w:val="0"/>
          <w:numId w:val="1"/>
        </w:numPr>
        <w:rPr/>
      </w:pPr>
      <w:r>
        <w:rPr/>
        <w:t>prací prostředky si klienti zajišťují sami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rStyle w:val="Markedcontent"/>
          <w:rFonts w:cs="Arial" w:ascii="Arial" w:hAnsi="Arial"/>
          <w:b/>
          <w:bCs/>
          <w:sz w:val="20"/>
          <w:szCs w:val="20"/>
        </w:rPr>
        <w:t>cena za výměnu lůžkovin během pobytu 200,- Kč/lůžko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u w:val="single"/>
        </w:rPr>
      </w:pPr>
      <w:r>
        <w:rPr>
          <w:u w:val="single"/>
        </w:rPr>
        <w:t>Konec pobytu do 10:00 hodin</w:t>
      </w:r>
    </w:p>
    <w:p>
      <w:pPr>
        <w:pStyle w:val="Normal"/>
        <w:ind w:left="708" w:hanging="0"/>
        <w:rPr/>
      </w:pPr>
      <w:r>
        <w:rPr/>
        <w:t>Provádí se předání objektu, odečet a doplacení spotřeby el. energie a vody dle tarifů uvedených v předávacím protokolu, vrácení složené kauce.</w:t>
      </w:r>
    </w:p>
    <w:p>
      <w:pPr>
        <w:pStyle w:val="Normal"/>
        <w:ind w:left="708" w:hanging="0"/>
        <w:rPr/>
      </w:pPr>
      <w:r>
        <w:rPr/>
        <w:t>ÚKLID: Zákazník je povinen po sobě vždy provést základní úklid – umýt použité nádobí, uložit věci na původní místa a stáhnout použité povlečení, vynést odpad. Chata by měla být předána v původním stavu. Po domluvě lze za příplatek 1.000,- Kč konečný úklid neprovádět.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4baf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14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44bf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9e6e3d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90b5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bytovanislezskaharta@seznam.cz" TargetMode="External"/><Relationship Id="rId3" Type="http://schemas.openxmlformats.org/officeDocument/2006/relationships/hyperlink" Target="http://www.ubytovanislezskahart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LibreOffice/7.2.2.2$Windows_X86_64 LibreOffice_project/02b2acce88a210515b4a5bb2e46cbfb63fe97d56</Application>
  <AppVersion>15.0000</AppVersion>
  <DocSecurity>0</DocSecurity>
  <Pages>2</Pages>
  <Words>234</Words>
  <Characters>1319</Characters>
  <CharactersWithSpaces>1544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2016-07-31T17:24:00Z</dcterms:created>
  <dc:creator>Radim Obuchanič</dc:creator>
  <dc:description/>
  <dc:language>cs-CZ</dc:language>
  <cp:lastModifiedBy>Petra Obuchaničová</cp:lastModifiedBy>
  <dcterms:modified xsi:type="dcterms:W3CDTF">2023-02-24T09:11:00Z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